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校园网出口开放端口申请表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申请部门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联系邮箱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开放端口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应用资源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（需访问网址）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部门领导意见</w:t>
            </w:r>
          </w:p>
        </w:tc>
        <w:tc>
          <w:tcPr>
            <w:tcW w:w="6392" w:type="dxa"/>
            <w:gridSpan w:val="3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    部门盖章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院领导意见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 领导签字：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信息化管理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办公室意见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  <w:t>处理日期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6FC1"/>
    <w:rsid w:val="0D3A3D31"/>
    <w:rsid w:val="13102E33"/>
    <w:rsid w:val="1B6925E4"/>
    <w:rsid w:val="1C196E71"/>
    <w:rsid w:val="319B65D1"/>
    <w:rsid w:val="385003A7"/>
    <w:rsid w:val="59114A18"/>
    <w:rsid w:val="5C5D01E1"/>
    <w:rsid w:val="6C34277E"/>
    <w:rsid w:val="6F92605F"/>
    <w:rsid w:val="70DE0BC9"/>
    <w:rsid w:val="728B3BD3"/>
    <w:rsid w:val="76745FF2"/>
    <w:rsid w:val="776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2019-05-21T01:50:00Z</dcterms:created>
  <dc:creator>Administrator</dc:creator>
  <cp:lastModifiedBy>Administrator</cp:lastModifiedBy>
  <cp:lastPrinted>2019-06-19T06:22:00Z</cp:lastPrinted>
  <dcterms:modified xsi:type="dcterms:W3CDTF">2019-06-20T07:48:02Z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